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5E" w:rsidRPr="00027C2A" w:rsidRDefault="00C22BF4">
      <w:pPr>
        <w:rPr>
          <w:b/>
          <w:sz w:val="24"/>
          <w:szCs w:val="24"/>
        </w:rPr>
      </w:pPr>
      <w:r w:rsidRPr="00027C2A">
        <w:rPr>
          <w:b/>
          <w:sz w:val="24"/>
          <w:szCs w:val="24"/>
        </w:rPr>
        <w:t>Seefeld-Kadolz ist die erfolgreichste Photovoltaik-Gemeinde im Bezirk</w:t>
      </w:r>
    </w:p>
    <w:p w:rsidR="00027C2A" w:rsidRPr="00027C2A" w:rsidRDefault="00027C2A">
      <w:pPr>
        <w:rPr>
          <w:i/>
        </w:rPr>
      </w:pPr>
      <w:r w:rsidRPr="00027C2A">
        <w:rPr>
          <w:i/>
        </w:rPr>
        <w:t xml:space="preserve">Bezirkssieger durch die Klima- und Energiemodellregion </w:t>
      </w:r>
      <w:proofErr w:type="spellStart"/>
      <w:r w:rsidRPr="00027C2A">
        <w:rPr>
          <w:i/>
        </w:rPr>
        <w:t>Pulkautal</w:t>
      </w:r>
      <w:proofErr w:type="spellEnd"/>
    </w:p>
    <w:p w:rsidR="00C22BF4" w:rsidRDefault="00C22BF4">
      <w:r>
        <w:t xml:space="preserve">Bei der fünften Auflage der PV-Liga, </w:t>
      </w:r>
      <w:r w:rsidR="006B7906">
        <w:t>die</w:t>
      </w:r>
      <w:r>
        <w:t xml:space="preserve"> vom Land Niederösterreich und der Energie- und Umweltagentur NÖ mit Unterstützung der Netzbetreiber und der Firma </w:t>
      </w:r>
      <w:proofErr w:type="spellStart"/>
      <w:r>
        <w:t>Ertex</w:t>
      </w:r>
      <w:proofErr w:type="spellEnd"/>
      <w:r>
        <w:t>-Solar veranstaltet wurde,  geht die Gemeinde Seefeld-Kadolz als Bezirkssieger  2016 hervor.</w:t>
      </w:r>
    </w:p>
    <w:p w:rsidR="00D834AA" w:rsidRDefault="00C22BF4">
      <w:r>
        <w:t xml:space="preserve">Sechs Photovoltaik-Anlagen wurden </w:t>
      </w:r>
      <w:r w:rsidR="00D834AA">
        <w:t xml:space="preserve"> am Zubau der Kläranlage im Großraum Seefeld installiert und binnen Jahresfrist verzeichnet</w:t>
      </w:r>
      <w:r w:rsidR="00027C2A">
        <w:t xml:space="preserve">e </w:t>
      </w:r>
      <w:r w:rsidR="00D834AA">
        <w:t xml:space="preserve"> </w:t>
      </w:r>
      <w:r w:rsidR="00027C2A">
        <w:t>man</w:t>
      </w:r>
      <w:r w:rsidR="00D834AA">
        <w:t xml:space="preserve"> einen Zuwachs von 53,2 Watt pro Einwohner.</w:t>
      </w:r>
    </w:p>
    <w:p w:rsidR="006B7906" w:rsidRDefault="00D834AA">
      <w:r>
        <w:t xml:space="preserve">Energie-Landesrat Stephan </w:t>
      </w:r>
      <w:proofErr w:type="spellStart"/>
      <w:r>
        <w:t>Pernko</w:t>
      </w:r>
      <w:r w:rsidR="006B7906">
        <w:t>pf</w:t>
      </w:r>
      <w:proofErr w:type="spellEnd"/>
      <w:r w:rsidR="006B7906">
        <w:t xml:space="preserve">  gratuliert dem </w:t>
      </w:r>
      <w:proofErr w:type="spellStart"/>
      <w:r w:rsidR="006B7906">
        <w:t>Ortschef</w:t>
      </w:r>
      <w:proofErr w:type="spellEnd"/>
      <w:r w:rsidR="006B7906">
        <w:t xml:space="preserve">  Bürgermeister Georg Jungmayer</w:t>
      </w:r>
      <w:r w:rsidR="006B7906">
        <w:br/>
        <w:t>zum Meisterteller und dem damit verbundenen Bezirkssieg bei der „NÖ Photovoltaik Liga“.</w:t>
      </w:r>
    </w:p>
    <w:p w:rsidR="006B7906" w:rsidRDefault="006B7906">
      <w:r>
        <w:t>Der Sonderpreis „Sonnenmeister“ für die Gemeinde mit dem größten Zuwachs an PV-Anlagen ging heuer an Wiener Neustadt, die innerhalb eines Jahres ein Plus von 62 Sonnen-Kraftwerken erzielen konnte.</w:t>
      </w:r>
    </w:p>
    <w:p w:rsidR="006B7906" w:rsidRDefault="006B7906">
      <w:r>
        <w:t xml:space="preserve">„Wir unterstützen diesen Wettbewerb gerne, sagt </w:t>
      </w:r>
      <w:proofErr w:type="spellStart"/>
      <w:r>
        <w:t>Ertex</w:t>
      </w:r>
      <w:proofErr w:type="spellEnd"/>
      <w:r>
        <w:t xml:space="preserve"> Geschäftsführer Martin Aichinger. „Es ist in Österreich einzigartig und dokumentiert, dass in Niederösterreich die Energiewende angekommen ist und die Photovoltaik in Zukunft eine tragende Rolle bei der Energieproduktion spielt“</w:t>
      </w:r>
    </w:p>
    <w:p w:rsidR="00C22BF4" w:rsidRDefault="00C22BF4">
      <w:r>
        <w:t xml:space="preserve"> </w:t>
      </w:r>
      <w:r w:rsidR="00946283">
        <w:rPr>
          <w:noProof/>
          <w:lang w:eastAsia="de-AT"/>
        </w:rPr>
        <w:drawing>
          <wp:inline distT="0" distB="0" distL="0" distR="0">
            <wp:extent cx="2505075" cy="1809750"/>
            <wp:effectExtent l="19050" t="0" r="9525" b="0"/>
            <wp:docPr id="3" name="Bild 3" descr="C:\Users\Pulkautal\AppData\Local\Microsoft\Windows\INetCache\Content.Word\q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lkautal\AppData\Local\Microsoft\Windows\INetCache\Content.Word\q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F4" w:rsidRDefault="00946283">
      <w:proofErr w:type="spellStart"/>
      <w:r>
        <w:t>vl</w:t>
      </w:r>
      <w:proofErr w:type="spellEnd"/>
      <w:r>
        <w:t>.: Toni Pfeffer, Martin Aichinger, Bgm. Georg Jungmayer, Landesrat Stephan Pernkopf</w:t>
      </w:r>
    </w:p>
    <w:sectPr w:rsidR="00C22BF4" w:rsidSect="00653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BF4"/>
    <w:rsid w:val="00027C2A"/>
    <w:rsid w:val="00450BA6"/>
    <w:rsid w:val="00653A5E"/>
    <w:rsid w:val="006B7906"/>
    <w:rsid w:val="00946283"/>
    <w:rsid w:val="00B81D4C"/>
    <w:rsid w:val="00C22BF4"/>
    <w:rsid w:val="00D834AA"/>
    <w:rsid w:val="00E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A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Pulkautal</dc:creator>
  <cp:keywords/>
  <dc:description/>
  <cp:lastModifiedBy>Pulkautal</cp:lastModifiedBy>
  <cp:revision>4</cp:revision>
  <dcterms:created xsi:type="dcterms:W3CDTF">2016-04-28T05:45:00Z</dcterms:created>
  <dcterms:modified xsi:type="dcterms:W3CDTF">2016-04-28T06:28:00Z</dcterms:modified>
</cp:coreProperties>
</file>