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1D0" w:rsidRDefault="001C41D0">
      <w:pPr>
        <w:rPr>
          <w:b/>
        </w:rPr>
      </w:pPr>
    </w:p>
    <w:p w:rsidR="001C41D0" w:rsidRDefault="001C41D0" w:rsidP="001C41D0">
      <w:pPr>
        <w:rPr>
          <w:b/>
        </w:rPr>
      </w:pPr>
      <w:r>
        <w:rPr>
          <w:noProof/>
          <w:lang w:val="de-AT" w:eastAsia="de-AT"/>
        </w:rPr>
        <w:drawing>
          <wp:inline distT="0" distB="0" distL="0" distR="0">
            <wp:extent cx="1201778" cy="1201778"/>
            <wp:effectExtent l="0" t="0" r="0" b="0"/>
            <wp:docPr id="2050" name="Picture 2" descr="http://www.schmidatal.at/cms/images/stories/lps_rundumlps_pulkautal-logo_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schmidatal.at/cms/images/stories/lps_rundumlps_pulkautal-logo_300x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778" cy="120177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val="de-AT" w:eastAsia="de-AT"/>
        </w:rPr>
        <w:drawing>
          <wp:inline distT="0" distB="0" distL="0" distR="0">
            <wp:extent cx="1141390" cy="843200"/>
            <wp:effectExtent l="0" t="0" r="1905" b="0"/>
            <wp:docPr id="6" name="Grafik 5" descr="C:\Users\Birgit\Dropbox\ECP_01\Produktion\Energiemanagement\Kommunen_Regionen\Energiekonzepte\KEM Unteres Traisental\Öffentlichkeitsarbeit\Roll up\Logos, Bilder\Logo3D4cRG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 descr="C:\Users\Birgit\Dropbox\ECP_01\Produktion\Energiemanagement\Kommunen_Regionen\Energiekonzepte\KEM Unteres Traisental\Öffentlichkeitsarbeit\Roll up\Logos, Bilder\Logo3D4cRG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90" cy="8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noProof/>
          <w:lang w:val="de-AT" w:eastAsia="de-AT"/>
        </w:rPr>
        <w:drawing>
          <wp:inline distT="0" distB="0" distL="0" distR="0">
            <wp:extent cx="924460" cy="886121"/>
            <wp:effectExtent l="0" t="0" r="9525" b="0"/>
            <wp:docPr id="5" name="Grafik 4" descr="C:\Users\Birgit\Dropbox\ECP_01\Produktion\Energiemanagement\Kommunen_Regionen\Energiekonzepte\KEM Unteres Traisental\Öffentlichkeitsarbeit\Roll up\Logos, Bilder\KEMlogoslogan3zeiliguntenCMYK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C:\Users\Birgit\Dropbox\ECP_01\Produktion\Energiemanagement\Kommunen_Regionen\Energiekonzepte\KEM Unteres Traisental\Öffentlichkeitsarbeit\Roll up\Logos, Bilder\KEMlogoslogan3zeiliguntenCMYK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60" cy="88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1D0" w:rsidRDefault="001C41D0">
      <w:pPr>
        <w:rPr>
          <w:b/>
        </w:rPr>
      </w:pPr>
    </w:p>
    <w:p w:rsidR="001C41D0" w:rsidRDefault="001C41D0">
      <w:pPr>
        <w:rPr>
          <w:b/>
        </w:rPr>
      </w:pPr>
    </w:p>
    <w:p w:rsidR="00012B27" w:rsidRDefault="00A23C67">
      <w:pPr>
        <w:rPr>
          <w:b/>
        </w:rPr>
      </w:pPr>
      <w:r>
        <w:rPr>
          <w:b/>
        </w:rPr>
        <w:t>Aktuelle Förderungen in der Klima- und Energiemodellregion Pulkautal:</w:t>
      </w:r>
    </w:p>
    <w:p w:rsidR="00D17197" w:rsidRDefault="00D17197">
      <w:pPr>
        <w:rPr>
          <w:b/>
        </w:rPr>
      </w:pPr>
    </w:p>
    <w:p w:rsidR="002F1B32" w:rsidRDefault="00603425" w:rsidP="002F1B32">
      <w:pPr>
        <w:jc w:val="both"/>
      </w:pPr>
      <w:r>
        <w:t xml:space="preserve">Beachten auch Sie die attraktiven Förderaktionen der Klima- und Energiemodellregion </w:t>
      </w:r>
      <w:proofErr w:type="spellStart"/>
      <w:r>
        <w:t>Pulkautal</w:t>
      </w:r>
      <w:proofErr w:type="spellEnd"/>
      <w:r w:rsidR="002F1B32">
        <w:t xml:space="preserve"> und kommen Sie in den Genuss beachtlicher Fördersummen.</w:t>
      </w:r>
    </w:p>
    <w:p w:rsidR="00B4325D" w:rsidRDefault="00B4325D" w:rsidP="002F1B32">
      <w:pPr>
        <w:jc w:val="both"/>
      </w:pPr>
    </w:p>
    <w:p w:rsidR="00B4325D" w:rsidRDefault="00603425">
      <w:r>
        <w:rPr>
          <w:noProof/>
          <w:lang w:val="de-AT" w:eastAsia="de-AT"/>
        </w:rPr>
        <w:drawing>
          <wp:inline distT="0" distB="0" distL="0" distR="0">
            <wp:extent cx="2810933" cy="1581150"/>
            <wp:effectExtent l="19050" t="0" r="8467" b="0"/>
            <wp:docPr id="1" name="Bild 1" descr="C:\Users\Pulkautal\Desktop\Transport\Allgemeine Datein\Projekte\Pulkautaler\2015\22-4\Foto\Förderungen Heiz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lkautal\Desktop\Transport\Allgemeine Datein\Projekte\Pulkautaler\2015\22-4\Foto\Förderungen Heizu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87" cy="158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425" w:rsidRDefault="00603425"/>
    <w:p w:rsidR="00603425" w:rsidRPr="00AF4E98" w:rsidRDefault="00603425">
      <w:pPr>
        <w:rPr>
          <w:i/>
          <w:sz w:val="22"/>
          <w:szCs w:val="22"/>
        </w:rPr>
      </w:pPr>
      <w:proofErr w:type="spellStart"/>
      <w:r w:rsidRPr="00AF4E98">
        <w:rPr>
          <w:i/>
          <w:sz w:val="22"/>
          <w:szCs w:val="22"/>
        </w:rPr>
        <w:t>v</w:t>
      </w:r>
      <w:r w:rsidR="002F1B32" w:rsidRPr="00AF4E98">
        <w:rPr>
          <w:i/>
          <w:sz w:val="22"/>
          <w:szCs w:val="22"/>
        </w:rPr>
        <w:t>.</w:t>
      </w:r>
      <w:r w:rsidRPr="00AF4E98">
        <w:rPr>
          <w:i/>
          <w:sz w:val="22"/>
          <w:szCs w:val="22"/>
        </w:rPr>
        <w:t>l</w:t>
      </w:r>
      <w:proofErr w:type="spellEnd"/>
      <w:r w:rsidRPr="00AF4E98">
        <w:rPr>
          <w:i/>
          <w:sz w:val="22"/>
          <w:szCs w:val="22"/>
        </w:rPr>
        <w:t xml:space="preserve">: Bgm. Christian Hartmann, Manuela Görlich, Ing. Reinhard </w:t>
      </w:r>
      <w:proofErr w:type="spellStart"/>
      <w:r w:rsidRPr="00AF4E98">
        <w:rPr>
          <w:i/>
          <w:sz w:val="22"/>
          <w:szCs w:val="22"/>
        </w:rPr>
        <w:t>Indraczek</w:t>
      </w:r>
      <w:proofErr w:type="spellEnd"/>
    </w:p>
    <w:p w:rsidR="004D3FE0" w:rsidRPr="0010417C" w:rsidRDefault="004D3FE0">
      <w:pPr>
        <w:rPr>
          <w:b/>
        </w:rPr>
      </w:pPr>
    </w:p>
    <w:p w:rsidR="004D3FE0" w:rsidRPr="0010417C" w:rsidRDefault="004D3FE0" w:rsidP="004D3FE0">
      <w:pPr>
        <w:rPr>
          <w:b/>
        </w:rPr>
      </w:pPr>
      <w:r w:rsidRPr="0010417C">
        <w:rPr>
          <w:b/>
        </w:rPr>
        <w:t>Förderaktion – Umweltfreundlich Heizen für Betriebe</w:t>
      </w:r>
      <w:r w:rsidR="00AF4E98" w:rsidRPr="0010417C">
        <w:rPr>
          <w:b/>
        </w:rPr>
        <w:t xml:space="preserve"> unbefristet verlängert</w:t>
      </w:r>
    </w:p>
    <w:p w:rsidR="004D3FE0" w:rsidRPr="004E049A" w:rsidRDefault="004D3FE0" w:rsidP="004D3FE0"/>
    <w:p w:rsidR="004D3FE0" w:rsidRPr="004E049A" w:rsidRDefault="004D3FE0" w:rsidP="004D3FE0">
      <w:r w:rsidRPr="004E049A">
        <w:t xml:space="preserve">Gefördert wird die Neuerrichtung, Umstellung und Erneuerung von </w:t>
      </w:r>
      <w:proofErr w:type="spellStart"/>
      <w:r w:rsidRPr="004E049A">
        <w:t>umwelt</w:t>
      </w:r>
      <w:proofErr w:type="spellEnd"/>
      <w:r w:rsidRPr="004E049A">
        <w:t>- und klimafreundlichen Wärmeerzeugern (Holzheizungen, thermische Solaranlagen, Anschluss an Fernwärme).</w:t>
      </w:r>
    </w:p>
    <w:p w:rsidR="004D3FE0" w:rsidRPr="004E049A" w:rsidRDefault="004D3FE0" w:rsidP="004D3FE0"/>
    <w:p w:rsidR="004D3FE0" w:rsidRPr="004E049A" w:rsidRDefault="004D3FE0" w:rsidP="004D3FE0">
      <w:r w:rsidRPr="004E049A">
        <w:t>Förderungsanträge sind nach Umsetzung des Projekts, spätestens jedoch sechs Monate nach Rechnungslegung einzubringen.</w:t>
      </w:r>
    </w:p>
    <w:p w:rsidR="004D3FE0" w:rsidRPr="004E049A" w:rsidRDefault="004D3FE0" w:rsidP="004D3FE0"/>
    <w:p w:rsidR="004D3FE0" w:rsidRPr="00F92566" w:rsidRDefault="004D3FE0" w:rsidP="004D3FE0">
      <w:pPr>
        <w:rPr>
          <w:b/>
        </w:rPr>
      </w:pPr>
      <w:r w:rsidRPr="00F92566">
        <w:rPr>
          <w:b/>
        </w:rPr>
        <w:t>Einreichen können alle Betriebe, sonstige unternehmerisch tätige Organisationen sowie Vereine und konfessionelle Einrichtungen.</w:t>
      </w:r>
    </w:p>
    <w:p w:rsidR="004D3FE0" w:rsidRPr="004E049A" w:rsidRDefault="004D3FE0" w:rsidP="004D3FE0"/>
    <w:p w:rsidR="004D3FE0" w:rsidRPr="004E049A" w:rsidRDefault="004D3FE0" w:rsidP="004D3FE0">
      <w:r w:rsidRPr="004E049A">
        <w:t xml:space="preserve">Die Förderung wird pauschal anhand der Nennwärmeleistung bzw. Anlagengröße bestimmt und ist mit 30 % der förderungsfähigen Kosten begrenzt. Die Förderung wird als Investitionszuschuss in Form einer </w:t>
      </w:r>
      <w:r>
        <w:t>„</w:t>
      </w:r>
      <w:proofErr w:type="spellStart"/>
      <w:r w:rsidRPr="004E049A">
        <w:t>Deminimis</w:t>
      </w:r>
      <w:proofErr w:type="spellEnd"/>
      <w:r>
        <w:t>“</w:t>
      </w:r>
      <w:r w:rsidRPr="004E049A">
        <w:t>-Beihil</w:t>
      </w:r>
      <w:r>
        <w:t>f</w:t>
      </w:r>
      <w:r w:rsidRPr="004E049A">
        <w:t>e vergeben</w:t>
      </w:r>
    </w:p>
    <w:p w:rsidR="004D3FE0" w:rsidRPr="004E049A" w:rsidRDefault="004D3FE0" w:rsidP="004D3FE0"/>
    <w:p w:rsidR="004D3FE0" w:rsidRPr="0010417C" w:rsidRDefault="004D3FE0">
      <w:pPr>
        <w:rPr>
          <w:b/>
        </w:rPr>
      </w:pPr>
      <w:r w:rsidRPr="004E049A">
        <w:t xml:space="preserve">Informationen über Förderungen von Wärmeversorgungsanlagen mit größerer Leistung finden Sie unter </w:t>
      </w:r>
      <w:r w:rsidRPr="0010417C">
        <w:rPr>
          <w:b/>
        </w:rPr>
        <w:t>www.umweltfoerderung.at/holzheizungen_betriebe.</w:t>
      </w:r>
    </w:p>
    <w:p w:rsidR="00C9101E" w:rsidRDefault="00C9101E" w:rsidP="00C9101E">
      <w:pPr>
        <w:jc w:val="both"/>
      </w:pPr>
    </w:p>
    <w:p w:rsidR="00B4325D" w:rsidRDefault="00D17197" w:rsidP="00C9101E">
      <w:pPr>
        <w:jc w:val="both"/>
      </w:pPr>
      <w:r>
        <w:t xml:space="preserve">Für </w:t>
      </w:r>
      <w:r w:rsidR="00C9101E">
        <w:t xml:space="preserve">Details bzw. </w:t>
      </w:r>
      <w:r>
        <w:t xml:space="preserve">weitere Auskünfte rufen Sie bitte: </w:t>
      </w:r>
      <w:r w:rsidRPr="00D17197">
        <w:t>02944</w:t>
      </w:r>
      <w:r>
        <w:t xml:space="preserve"> /</w:t>
      </w:r>
      <w:r w:rsidRPr="00D17197">
        <w:t xml:space="preserve"> 26066</w:t>
      </w:r>
      <w:r>
        <w:t xml:space="preserve">, senden Sie uns eine E-Mail an: </w:t>
      </w:r>
      <w:hyperlink r:id="rId9" w:history="1">
        <w:r w:rsidRPr="00390318">
          <w:rPr>
            <w:rStyle w:val="Hyperlink"/>
          </w:rPr>
          <w:t>info@pulkautal.at</w:t>
        </w:r>
      </w:hyperlink>
      <w:r>
        <w:t>,</w:t>
      </w:r>
      <w:r w:rsidR="00C9101E">
        <w:t xml:space="preserve"> bzw. besuchen Sie unsere Homep</w:t>
      </w:r>
      <w:r>
        <w:t>age</w:t>
      </w:r>
      <w:r w:rsidR="00C9101E">
        <w:t xml:space="preserve"> </w:t>
      </w:r>
      <w:hyperlink r:id="rId10" w:history="1">
        <w:r w:rsidR="00C9101E" w:rsidRPr="00390318">
          <w:rPr>
            <w:rStyle w:val="Hyperlink"/>
          </w:rPr>
          <w:t>http://www.pulkautal.at</w:t>
        </w:r>
      </w:hyperlink>
      <w:r w:rsidR="00C9101E">
        <w:t xml:space="preserve"> – KEM Pulkautal</w:t>
      </w:r>
    </w:p>
    <w:p w:rsidR="00C9101E" w:rsidRDefault="00C9101E"/>
    <w:sectPr w:rsidR="00C9101E" w:rsidSect="00012B2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36320"/>
    <w:multiLevelType w:val="hybridMultilevel"/>
    <w:tmpl w:val="FAF641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325D"/>
    <w:rsid w:val="00012B27"/>
    <w:rsid w:val="00040DEA"/>
    <w:rsid w:val="0010417C"/>
    <w:rsid w:val="001A30F9"/>
    <w:rsid w:val="001C41D0"/>
    <w:rsid w:val="002E040F"/>
    <w:rsid w:val="002F1B32"/>
    <w:rsid w:val="00330949"/>
    <w:rsid w:val="003B0206"/>
    <w:rsid w:val="00496EBF"/>
    <w:rsid w:val="004D1C09"/>
    <w:rsid w:val="004D3FE0"/>
    <w:rsid w:val="004D5B75"/>
    <w:rsid w:val="004F577A"/>
    <w:rsid w:val="00534770"/>
    <w:rsid w:val="00545BF2"/>
    <w:rsid w:val="005E0C72"/>
    <w:rsid w:val="00603425"/>
    <w:rsid w:val="0066120A"/>
    <w:rsid w:val="00682126"/>
    <w:rsid w:val="007721FA"/>
    <w:rsid w:val="0099237B"/>
    <w:rsid w:val="00A23C67"/>
    <w:rsid w:val="00AF4E98"/>
    <w:rsid w:val="00B4325D"/>
    <w:rsid w:val="00B66BCB"/>
    <w:rsid w:val="00BE5F76"/>
    <w:rsid w:val="00C81DF5"/>
    <w:rsid w:val="00C9101E"/>
    <w:rsid w:val="00D17197"/>
    <w:rsid w:val="00D422C9"/>
    <w:rsid w:val="00D91CC5"/>
    <w:rsid w:val="00DE34FB"/>
    <w:rsid w:val="00EC7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7501"/>
    <w:rPr>
      <w:rFonts w:ascii="Arial Narrow" w:hAnsi="Arial Narrow"/>
      <w:sz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496EB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496EB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496EB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96EBF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semiHidden/>
    <w:rsid w:val="00496EBF"/>
    <w:rPr>
      <w:rFonts w:asciiTheme="majorHAnsi" w:eastAsiaTheme="majorEastAsia" w:hAnsiTheme="majorHAnsi" w:cstheme="majorBidi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semiHidden/>
    <w:rsid w:val="00496EBF"/>
    <w:rPr>
      <w:rFonts w:asciiTheme="majorHAnsi" w:eastAsiaTheme="majorEastAsia" w:hAnsiTheme="majorHAnsi" w:cstheme="majorBidi"/>
      <w:b/>
      <w:bCs/>
      <w:sz w:val="26"/>
      <w:szCs w:val="26"/>
      <w:lang w:val="de-DE" w:eastAsia="de-DE"/>
    </w:rPr>
  </w:style>
  <w:style w:type="paragraph" w:styleId="Untertitel">
    <w:name w:val="Subtitle"/>
    <w:basedOn w:val="Standard"/>
    <w:link w:val="UntertitelZchn"/>
    <w:qFormat/>
    <w:rsid w:val="00496EBF"/>
    <w:pPr>
      <w:spacing w:after="60"/>
      <w:jc w:val="center"/>
      <w:outlineLvl w:val="1"/>
    </w:pPr>
    <w:rPr>
      <w:rFonts w:asciiTheme="majorHAnsi" w:eastAsiaTheme="majorEastAsia" w:hAnsiTheme="majorHAnsi" w:cstheme="majorBidi"/>
      <w:szCs w:val="24"/>
    </w:rPr>
  </w:style>
  <w:style w:type="character" w:customStyle="1" w:styleId="UntertitelZchn">
    <w:name w:val="Untertitel Zchn"/>
    <w:basedOn w:val="Absatz-Standardschriftart"/>
    <w:link w:val="Untertitel"/>
    <w:rsid w:val="00496EBF"/>
    <w:rPr>
      <w:rFonts w:asciiTheme="majorHAnsi" w:eastAsiaTheme="majorEastAsia" w:hAnsiTheme="majorHAnsi" w:cstheme="majorBidi"/>
      <w:sz w:val="24"/>
      <w:szCs w:val="24"/>
      <w:lang w:val="de-DE" w:eastAsia="de-DE"/>
    </w:rPr>
  </w:style>
  <w:style w:type="character" w:styleId="Fett">
    <w:name w:val="Strong"/>
    <w:basedOn w:val="Absatz-Standardschriftart"/>
    <w:qFormat/>
    <w:rsid w:val="00496EBF"/>
    <w:rPr>
      <w:b/>
      <w:bCs/>
    </w:rPr>
  </w:style>
  <w:style w:type="paragraph" w:customStyle="1" w:styleId="Formatvorlage1">
    <w:name w:val="Formatvorlage1"/>
    <w:basedOn w:val="Standard"/>
    <w:link w:val="Formatvorlage1Zchn"/>
    <w:rsid w:val="00496EBF"/>
    <w:rPr>
      <w:sz w:val="22"/>
      <w:szCs w:val="22"/>
    </w:rPr>
  </w:style>
  <w:style w:type="character" w:customStyle="1" w:styleId="Formatvorlage1Zchn">
    <w:name w:val="Formatvorlage1 Zchn"/>
    <w:basedOn w:val="Absatz-Standardschriftart"/>
    <w:link w:val="Formatvorlage1"/>
    <w:rsid w:val="00496EBF"/>
    <w:rPr>
      <w:rFonts w:ascii="Arial" w:hAnsi="Arial" w:cs="Arial"/>
      <w:sz w:val="22"/>
      <w:szCs w:val="22"/>
    </w:rPr>
  </w:style>
  <w:style w:type="paragraph" w:styleId="KeinLeerraum">
    <w:name w:val="No Spacing"/>
    <w:uiPriority w:val="1"/>
    <w:qFormat/>
    <w:rsid w:val="00496EBF"/>
    <w:rPr>
      <w:rFonts w:ascii="Arial Narrow" w:hAnsi="Arial Narrow"/>
      <w:sz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32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325D"/>
    <w:rPr>
      <w:rFonts w:ascii="Tahoma" w:hAnsi="Tahoma" w:cs="Tahoma"/>
      <w:sz w:val="16"/>
      <w:szCs w:val="1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4D1C0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A23C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7501"/>
    <w:rPr>
      <w:rFonts w:ascii="Arial Narrow" w:hAnsi="Arial Narrow"/>
      <w:sz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496EB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496EB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496EB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96EBF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semiHidden/>
    <w:rsid w:val="00496EBF"/>
    <w:rPr>
      <w:rFonts w:asciiTheme="majorHAnsi" w:eastAsiaTheme="majorEastAsia" w:hAnsiTheme="majorHAnsi" w:cstheme="majorBidi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semiHidden/>
    <w:rsid w:val="00496EBF"/>
    <w:rPr>
      <w:rFonts w:asciiTheme="majorHAnsi" w:eastAsiaTheme="majorEastAsia" w:hAnsiTheme="majorHAnsi" w:cstheme="majorBidi"/>
      <w:b/>
      <w:bCs/>
      <w:sz w:val="26"/>
      <w:szCs w:val="26"/>
      <w:lang w:val="de-DE" w:eastAsia="de-DE"/>
    </w:rPr>
  </w:style>
  <w:style w:type="paragraph" w:styleId="Untertitel">
    <w:name w:val="Subtitle"/>
    <w:basedOn w:val="Standard"/>
    <w:link w:val="UntertitelZchn"/>
    <w:qFormat/>
    <w:rsid w:val="00496EBF"/>
    <w:pPr>
      <w:spacing w:after="60"/>
      <w:jc w:val="center"/>
      <w:outlineLvl w:val="1"/>
    </w:pPr>
    <w:rPr>
      <w:rFonts w:asciiTheme="majorHAnsi" w:eastAsiaTheme="majorEastAsia" w:hAnsiTheme="majorHAnsi" w:cstheme="majorBidi"/>
      <w:szCs w:val="24"/>
    </w:rPr>
  </w:style>
  <w:style w:type="character" w:customStyle="1" w:styleId="UntertitelZchn">
    <w:name w:val="Untertitel Zchn"/>
    <w:basedOn w:val="Absatz-Standardschriftart"/>
    <w:link w:val="Untertitel"/>
    <w:rsid w:val="00496EBF"/>
    <w:rPr>
      <w:rFonts w:asciiTheme="majorHAnsi" w:eastAsiaTheme="majorEastAsia" w:hAnsiTheme="majorHAnsi" w:cstheme="majorBidi"/>
      <w:sz w:val="24"/>
      <w:szCs w:val="24"/>
      <w:lang w:val="de-DE" w:eastAsia="de-DE"/>
    </w:rPr>
  </w:style>
  <w:style w:type="character" w:styleId="Fett">
    <w:name w:val="Strong"/>
    <w:basedOn w:val="Absatz-Standardschriftart"/>
    <w:qFormat/>
    <w:rsid w:val="00496EBF"/>
    <w:rPr>
      <w:b/>
      <w:bCs/>
    </w:rPr>
  </w:style>
  <w:style w:type="paragraph" w:customStyle="1" w:styleId="Formatvorlage1">
    <w:name w:val="Formatvorlage1"/>
    <w:basedOn w:val="Standard"/>
    <w:link w:val="Formatvorlage1Zchn"/>
    <w:rsid w:val="00496EBF"/>
    <w:rPr>
      <w:sz w:val="22"/>
      <w:szCs w:val="22"/>
    </w:rPr>
  </w:style>
  <w:style w:type="character" w:customStyle="1" w:styleId="Formatvorlage1Zchn">
    <w:name w:val="Formatvorlage1 Zchn"/>
    <w:basedOn w:val="Absatz-Standardschriftart"/>
    <w:link w:val="Formatvorlage1"/>
    <w:rsid w:val="00496EBF"/>
    <w:rPr>
      <w:rFonts w:ascii="Arial" w:hAnsi="Arial" w:cs="Arial"/>
      <w:sz w:val="22"/>
      <w:szCs w:val="22"/>
    </w:rPr>
  </w:style>
  <w:style w:type="paragraph" w:styleId="KeinLeerraum">
    <w:name w:val="No Spacing"/>
    <w:uiPriority w:val="1"/>
    <w:qFormat/>
    <w:rsid w:val="00496EBF"/>
    <w:rPr>
      <w:rFonts w:ascii="Arial Narrow" w:hAnsi="Arial Narrow"/>
      <w:sz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32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325D"/>
    <w:rPr>
      <w:rFonts w:ascii="Tahoma" w:hAnsi="Tahoma" w:cs="Tahoma"/>
      <w:sz w:val="16"/>
      <w:szCs w:val="1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4D1C0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A23C6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pulkautal.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pulkautal.a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Pulkautal</dc:creator>
  <cp:lastModifiedBy>Pulkautal</cp:lastModifiedBy>
  <cp:revision>5</cp:revision>
  <cp:lastPrinted>2015-10-30T11:50:00Z</cp:lastPrinted>
  <dcterms:created xsi:type="dcterms:W3CDTF">2015-04-28T09:18:00Z</dcterms:created>
  <dcterms:modified xsi:type="dcterms:W3CDTF">2015-10-30T11:56:00Z</dcterms:modified>
</cp:coreProperties>
</file>